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F8" w:rsidRDefault="000C3769" w:rsidP="009565F8">
      <w:r>
        <w:rPr>
          <w:color w:val="000000"/>
          <w:sz w:val="27"/>
          <w:szCs w:val="27"/>
        </w:rPr>
        <w:t>Test Three Study Guide</w:t>
      </w:r>
      <w:r w:rsidR="009565F8">
        <w:rPr>
          <w:color w:val="000000"/>
          <w:sz w:val="27"/>
          <w:szCs w:val="27"/>
        </w:rPr>
        <w:br/>
      </w:r>
      <w:bookmarkStart w:id="0" w:name="_GoBack"/>
      <w:bookmarkEnd w:id="0"/>
      <w:proofErr w:type="gramStart"/>
      <w:r>
        <w:rPr>
          <w:color w:val="000000"/>
          <w:sz w:val="27"/>
          <w:szCs w:val="27"/>
        </w:rPr>
        <w:t>Be</w:t>
      </w:r>
      <w:proofErr w:type="gramEnd"/>
      <w:r>
        <w:rPr>
          <w:color w:val="000000"/>
          <w:sz w:val="27"/>
          <w:szCs w:val="27"/>
        </w:rPr>
        <w:t xml:space="preserve"> prepared for the following: </w:t>
      </w:r>
      <w:r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Examples of </w:t>
      </w:r>
      <w:r w:rsidR="009565F8">
        <w:rPr>
          <w:color w:val="000000"/>
          <w:sz w:val="27"/>
          <w:szCs w:val="27"/>
        </w:rPr>
        <w:t>civil suit</w:t>
      </w:r>
      <w:r>
        <w:rPr>
          <w:color w:val="000000"/>
          <w:sz w:val="27"/>
          <w:szCs w:val="27"/>
        </w:rPr>
        <w:t xml:space="preserve">s and </w:t>
      </w:r>
      <w:r w:rsidR="009565F8">
        <w:rPr>
          <w:color w:val="000000"/>
          <w:sz w:val="27"/>
          <w:szCs w:val="27"/>
        </w:rPr>
        <w:t>criminal case</w:t>
      </w:r>
      <w:r>
        <w:rPr>
          <w:color w:val="000000"/>
          <w:sz w:val="27"/>
          <w:szCs w:val="27"/>
        </w:rPr>
        <w:t>s</w:t>
      </w:r>
      <w:r>
        <w:rPr>
          <w:color w:val="000000"/>
          <w:sz w:val="27"/>
          <w:szCs w:val="27"/>
        </w:rPr>
        <w:br/>
        <w:t>D</w:t>
      </w:r>
      <w:r w:rsidR="009565F8">
        <w:rPr>
          <w:color w:val="000000"/>
          <w:sz w:val="27"/>
          <w:szCs w:val="27"/>
        </w:rPr>
        <w:t xml:space="preserve">istinctions between civil and criminal cases </w:t>
      </w:r>
      <w:r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>Original jurisdiction</w:t>
      </w:r>
      <w:r>
        <w:rPr>
          <w:color w:val="000000"/>
          <w:sz w:val="27"/>
          <w:szCs w:val="27"/>
        </w:rPr>
        <w:t xml:space="preserve"> and </w:t>
      </w:r>
      <w:r w:rsidR="009565F8">
        <w:rPr>
          <w:color w:val="000000"/>
          <w:sz w:val="27"/>
          <w:szCs w:val="27"/>
        </w:rPr>
        <w:t>Appellate jurisdiction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B</w:t>
      </w:r>
      <w:r w:rsidR="009565F8">
        <w:rPr>
          <w:color w:val="000000"/>
          <w:sz w:val="27"/>
          <w:szCs w:val="27"/>
        </w:rPr>
        <w:t>urden of proof</w:t>
      </w:r>
      <w:r>
        <w:rPr>
          <w:color w:val="000000"/>
          <w:sz w:val="27"/>
          <w:szCs w:val="27"/>
        </w:rPr>
        <w:br/>
        <w:t>D</w:t>
      </w:r>
      <w:r w:rsidR="009565F8">
        <w:rPr>
          <w:color w:val="000000"/>
          <w:sz w:val="27"/>
          <w:szCs w:val="27"/>
        </w:rPr>
        <w:t>ouble jeopardy.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 xml:space="preserve">Municipal courts </w:t>
      </w:r>
      <w:r>
        <w:rPr>
          <w:color w:val="000000"/>
          <w:sz w:val="27"/>
          <w:szCs w:val="27"/>
        </w:rPr>
        <w:br/>
        <w:t>J</w:t>
      </w:r>
      <w:r w:rsidR="009565F8">
        <w:rPr>
          <w:color w:val="000000"/>
          <w:sz w:val="27"/>
          <w:szCs w:val="27"/>
        </w:rPr>
        <w:t xml:space="preserve">ustice </w:t>
      </w:r>
      <w:r>
        <w:rPr>
          <w:color w:val="000000"/>
          <w:sz w:val="27"/>
          <w:szCs w:val="27"/>
        </w:rPr>
        <w:t xml:space="preserve">of the Peace </w:t>
      </w:r>
      <w:r w:rsidR="009565F8">
        <w:rPr>
          <w:color w:val="000000"/>
          <w:sz w:val="27"/>
          <w:szCs w:val="27"/>
        </w:rPr>
        <w:t xml:space="preserve">courts </w:t>
      </w:r>
      <w:r>
        <w:rPr>
          <w:color w:val="000000"/>
          <w:sz w:val="27"/>
          <w:szCs w:val="27"/>
        </w:rPr>
        <w:br/>
        <w:t>C</w:t>
      </w:r>
      <w:r w:rsidR="009565F8">
        <w:rPr>
          <w:color w:val="000000"/>
          <w:sz w:val="27"/>
          <w:szCs w:val="27"/>
        </w:rPr>
        <w:t>ounty judge</w:t>
      </w:r>
      <w:r>
        <w:rPr>
          <w:color w:val="000000"/>
          <w:sz w:val="27"/>
          <w:szCs w:val="27"/>
        </w:rPr>
        <w:t xml:space="preserve"> qualifications</w:t>
      </w:r>
      <w:r w:rsidR="009565F8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br/>
        <w:t>D</w:t>
      </w:r>
      <w:r w:rsidR="009565F8">
        <w:rPr>
          <w:color w:val="000000"/>
          <w:sz w:val="27"/>
          <w:szCs w:val="27"/>
        </w:rPr>
        <w:t>istrict court judge</w:t>
      </w:r>
      <w:r>
        <w:rPr>
          <w:color w:val="000000"/>
          <w:sz w:val="27"/>
          <w:szCs w:val="27"/>
        </w:rPr>
        <w:t xml:space="preserve"> qualifications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D</w:t>
      </w:r>
      <w:r w:rsidR="009565F8">
        <w:rPr>
          <w:color w:val="000000"/>
          <w:sz w:val="27"/>
          <w:szCs w:val="27"/>
        </w:rPr>
        <w:t xml:space="preserve">istrict court jurisdiction </w:t>
      </w:r>
      <w:r>
        <w:rPr>
          <w:color w:val="000000"/>
          <w:sz w:val="27"/>
          <w:szCs w:val="27"/>
        </w:rPr>
        <w:br/>
        <w:t>D</w:t>
      </w:r>
      <w:r w:rsidR="009565F8">
        <w:rPr>
          <w:color w:val="000000"/>
          <w:sz w:val="27"/>
          <w:szCs w:val="27"/>
        </w:rPr>
        <w:t>ual</w:t>
      </w:r>
      <w:r w:rsidR="009565F8"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t>courts of appeals</w:t>
      </w:r>
      <w:r w:rsidR="009565F8">
        <w:rPr>
          <w:color w:val="000000"/>
          <w:sz w:val="27"/>
          <w:szCs w:val="27"/>
        </w:rPr>
        <w:br/>
        <w:t xml:space="preserve">The purpose of a grand jury </w:t>
      </w:r>
      <w:r>
        <w:rPr>
          <w:color w:val="000000"/>
          <w:sz w:val="27"/>
          <w:szCs w:val="27"/>
        </w:rPr>
        <w:br/>
        <w:t>Hung Juries</w:t>
      </w:r>
      <w:r>
        <w:rPr>
          <w:color w:val="000000"/>
          <w:sz w:val="27"/>
          <w:szCs w:val="27"/>
        </w:rPr>
        <w:br/>
        <w:t>S</w:t>
      </w:r>
      <w:r w:rsidR="009565F8">
        <w:rPr>
          <w:color w:val="000000"/>
          <w:sz w:val="27"/>
          <w:szCs w:val="27"/>
        </w:rPr>
        <w:t>elect</w:t>
      </w:r>
      <w:r>
        <w:rPr>
          <w:color w:val="000000"/>
          <w:sz w:val="27"/>
          <w:szCs w:val="27"/>
        </w:rPr>
        <w:t xml:space="preserve">ion of </w:t>
      </w:r>
      <w:r w:rsidR="009565F8">
        <w:rPr>
          <w:color w:val="000000"/>
          <w:sz w:val="27"/>
          <w:szCs w:val="27"/>
        </w:rPr>
        <w:t>state judges</w:t>
      </w:r>
      <w:r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 xml:space="preserve">Civil law </w:t>
      </w:r>
      <w:r>
        <w:rPr>
          <w:color w:val="000000"/>
          <w:sz w:val="27"/>
          <w:szCs w:val="27"/>
        </w:rPr>
        <w:t xml:space="preserve">– </w:t>
      </w:r>
      <w:r w:rsidR="009565F8">
        <w:rPr>
          <w:color w:val="000000"/>
          <w:sz w:val="27"/>
          <w:szCs w:val="27"/>
        </w:rPr>
        <w:t>slander</w:t>
      </w:r>
      <w:r>
        <w:rPr>
          <w:color w:val="000000"/>
          <w:sz w:val="27"/>
          <w:szCs w:val="27"/>
        </w:rPr>
        <w:t xml:space="preserve">, </w:t>
      </w:r>
      <w:r w:rsidR="009565F8">
        <w:rPr>
          <w:color w:val="000000"/>
          <w:sz w:val="27"/>
          <w:szCs w:val="27"/>
        </w:rPr>
        <w:t>libel</w:t>
      </w:r>
      <w:r>
        <w:rPr>
          <w:color w:val="000000"/>
          <w:sz w:val="27"/>
          <w:szCs w:val="27"/>
        </w:rPr>
        <w:t xml:space="preserve">, </w:t>
      </w:r>
      <w:r w:rsidR="009565F8">
        <w:rPr>
          <w:color w:val="000000"/>
          <w:sz w:val="27"/>
          <w:szCs w:val="27"/>
        </w:rPr>
        <w:t>negligence</w:t>
      </w:r>
      <w:r>
        <w:rPr>
          <w:color w:val="000000"/>
          <w:sz w:val="27"/>
          <w:szCs w:val="27"/>
        </w:rPr>
        <w:br/>
        <w:t>P</w:t>
      </w:r>
      <w:r w:rsidR="009565F8">
        <w:rPr>
          <w:color w:val="000000"/>
          <w:sz w:val="27"/>
          <w:szCs w:val="27"/>
        </w:rPr>
        <w:t xml:space="preserve">roperty rights of </w:t>
      </w:r>
      <w:r>
        <w:rPr>
          <w:color w:val="000000"/>
          <w:sz w:val="27"/>
          <w:szCs w:val="27"/>
        </w:rPr>
        <w:br/>
        <w:t>R</w:t>
      </w:r>
      <w:r w:rsidR="009565F8">
        <w:rPr>
          <w:color w:val="000000"/>
          <w:sz w:val="27"/>
          <w:szCs w:val="27"/>
        </w:rPr>
        <w:t>ight-to-work</w:t>
      </w:r>
      <w:r>
        <w:rPr>
          <w:color w:val="000000"/>
          <w:sz w:val="27"/>
          <w:szCs w:val="27"/>
        </w:rPr>
        <w:br/>
        <w:t>Stare Decisis</w:t>
      </w:r>
      <w:r>
        <w:rPr>
          <w:color w:val="000000"/>
          <w:sz w:val="27"/>
          <w:szCs w:val="27"/>
        </w:rPr>
        <w:br/>
        <w:t>Writ of injunction</w:t>
      </w:r>
      <w:r>
        <w:rPr>
          <w:color w:val="000000"/>
          <w:sz w:val="27"/>
          <w:szCs w:val="27"/>
        </w:rPr>
        <w:br/>
        <w:t>R</w:t>
      </w:r>
      <w:r w:rsidR="009565F8">
        <w:rPr>
          <w:color w:val="000000"/>
          <w:sz w:val="27"/>
          <w:szCs w:val="27"/>
        </w:rPr>
        <w:t>estraining order</w:t>
      </w:r>
      <w:r>
        <w:rPr>
          <w:color w:val="000000"/>
          <w:sz w:val="27"/>
          <w:szCs w:val="27"/>
        </w:rPr>
        <w:br/>
        <w:t>P</w:t>
      </w:r>
      <w:r w:rsidR="009565F8">
        <w:rPr>
          <w:color w:val="000000"/>
          <w:sz w:val="27"/>
          <w:szCs w:val="27"/>
        </w:rPr>
        <w:t>unitive damages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T</w:t>
      </w:r>
      <w:r w:rsidR="009565F8">
        <w:rPr>
          <w:color w:val="000000"/>
          <w:sz w:val="27"/>
          <w:szCs w:val="27"/>
        </w:rPr>
        <w:t>ort reform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Limited liability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N</w:t>
      </w:r>
      <w:r w:rsidR="009565F8">
        <w:rPr>
          <w:color w:val="000000"/>
          <w:sz w:val="27"/>
          <w:szCs w:val="27"/>
        </w:rPr>
        <w:t>o-fault insurance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P</w:t>
      </w:r>
      <w:r w:rsidR="009565F8">
        <w:rPr>
          <w:color w:val="000000"/>
          <w:sz w:val="27"/>
          <w:szCs w:val="27"/>
        </w:rPr>
        <w:t>ublic morality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C</w:t>
      </w:r>
      <w:r w:rsidR="009565F8">
        <w:rPr>
          <w:color w:val="000000"/>
          <w:sz w:val="27"/>
          <w:szCs w:val="27"/>
        </w:rPr>
        <w:t>ommon law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Gender and crime</w:t>
      </w:r>
      <w:r w:rsidR="009565F8">
        <w:rPr>
          <w:color w:val="000000"/>
          <w:sz w:val="27"/>
          <w:szCs w:val="27"/>
        </w:rPr>
        <w:br/>
        <w:t>Due process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Probable cause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Compulsory process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Exclusionary rule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5A0589">
        <w:rPr>
          <w:color w:val="000000"/>
          <w:sz w:val="27"/>
          <w:szCs w:val="27"/>
        </w:rPr>
        <w:t>A</w:t>
      </w:r>
      <w:r w:rsidR="009565F8">
        <w:rPr>
          <w:color w:val="000000"/>
          <w:sz w:val="27"/>
          <w:szCs w:val="27"/>
        </w:rPr>
        <w:t>rraignment.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5A0589">
        <w:rPr>
          <w:color w:val="000000"/>
          <w:sz w:val="27"/>
          <w:szCs w:val="27"/>
        </w:rPr>
        <w:t>W</w:t>
      </w:r>
      <w:r w:rsidR="009565F8">
        <w:rPr>
          <w:color w:val="000000"/>
          <w:sz w:val="27"/>
          <w:szCs w:val="27"/>
        </w:rPr>
        <w:t>rit of habeas corpus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5A0589">
        <w:rPr>
          <w:color w:val="000000"/>
          <w:sz w:val="27"/>
          <w:szCs w:val="27"/>
        </w:rPr>
        <w:t>Bail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DA0FFB">
        <w:rPr>
          <w:rStyle w:val="apple-converted-space"/>
          <w:color w:val="000000"/>
          <w:sz w:val="27"/>
          <w:szCs w:val="27"/>
        </w:rPr>
        <w:t xml:space="preserve">- </w:t>
      </w:r>
      <w:r w:rsidR="005A0589">
        <w:rPr>
          <w:color w:val="000000"/>
          <w:sz w:val="27"/>
          <w:szCs w:val="27"/>
        </w:rPr>
        <w:t>Pe</w:t>
      </w:r>
      <w:r w:rsidR="009565F8">
        <w:rPr>
          <w:color w:val="000000"/>
          <w:sz w:val="27"/>
          <w:szCs w:val="27"/>
        </w:rPr>
        <w:t>rsonal recognizance bonds</w:t>
      </w:r>
      <w:r w:rsidR="005A0589">
        <w:rPr>
          <w:color w:val="000000"/>
          <w:sz w:val="27"/>
          <w:szCs w:val="27"/>
        </w:rPr>
        <w:br/>
        <w:t>S</w:t>
      </w:r>
      <w:r w:rsidR="009565F8">
        <w:rPr>
          <w:color w:val="000000"/>
          <w:sz w:val="27"/>
          <w:szCs w:val="27"/>
        </w:rPr>
        <w:t>chool districts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5A0589">
        <w:rPr>
          <w:color w:val="000000"/>
          <w:sz w:val="27"/>
          <w:szCs w:val="27"/>
        </w:rPr>
        <w:lastRenderedPageBreak/>
        <w:t>H</w:t>
      </w:r>
      <w:r w:rsidR="009565F8">
        <w:rPr>
          <w:color w:val="000000"/>
          <w:sz w:val="27"/>
          <w:szCs w:val="27"/>
        </w:rPr>
        <w:t>ospital districts</w:t>
      </w:r>
      <w:r w:rsidR="005A0589">
        <w:rPr>
          <w:color w:val="000000"/>
          <w:sz w:val="27"/>
          <w:szCs w:val="27"/>
        </w:rPr>
        <w:br/>
        <w:t>Cr</w:t>
      </w:r>
      <w:r w:rsidR="009565F8">
        <w:rPr>
          <w:color w:val="000000"/>
          <w:sz w:val="27"/>
          <w:szCs w:val="27"/>
        </w:rPr>
        <w:t xml:space="preserve">eatures of the state </w:t>
      </w:r>
      <w:r w:rsidR="005A0589"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 xml:space="preserve">The relationship between states and local </w:t>
      </w:r>
      <w:r w:rsidR="009565F8">
        <w:rPr>
          <w:color w:val="000000"/>
          <w:sz w:val="27"/>
          <w:szCs w:val="27"/>
        </w:rPr>
        <w:br/>
      </w:r>
      <w:r w:rsidR="005A0589">
        <w:rPr>
          <w:color w:val="000000"/>
          <w:sz w:val="27"/>
          <w:szCs w:val="27"/>
        </w:rPr>
        <w:t>H</w:t>
      </w:r>
      <w:r w:rsidR="009565F8">
        <w:rPr>
          <w:color w:val="000000"/>
          <w:sz w:val="27"/>
          <w:szCs w:val="27"/>
        </w:rPr>
        <w:t>ome-rule cit</w:t>
      </w:r>
      <w:r w:rsidR="005A0589">
        <w:rPr>
          <w:color w:val="000000"/>
          <w:sz w:val="27"/>
          <w:szCs w:val="27"/>
        </w:rPr>
        <w:t>ies</w:t>
      </w:r>
      <w:r w:rsidR="005A0589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>R</w:t>
      </w:r>
      <w:r w:rsidR="009565F8">
        <w:rPr>
          <w:color w:val="000000"/>
          <w:sz w:val="27"/>
          <w:szCs w:val="27"/>
        </w:rPr>
        <w:t>eferendum election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>I</w:t>
      </w:r>
      <w:r w:rsidR="009565F8">
        <w:rPr>
          <w:color w:val="000000"/>
          <w:sz w:val="27"/>
          <w:szCs w:val="27"/>
        </w:rPr>
        <w:t>nitiative election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DA0FFB">
        <w:rPr>
          <w:rStyle w:val="apple-converted-space"/>
          <w:color w:val="000000"/>
          <w:sz w:val="27"/>
          <w:szCs w:val="27"/>
        </w:rPr>
        <w:t xml:space="preserve">- </w:t>
      </w:r>
      <w:r w:rsidR="00DA0FFB">
        <w:rPr>
          <w:color w:val="000000"/>
          <w:sz w:val="27"/>
          <w:szCs w:val="27"/>
        </w:rPr>
        <w:t>P</w:t>
      </w:r>
      <w:r w:rsidR="009565F8">
        <w:rPr>
          <w:color w:val="000000"/>
          <w:sz w:val="27"/>
          <w:szCs w:val="27"/>
        </w:rPr>
        <w:t>artisan election</w:t>
      </w:r>
      <w:r w:rsidR="00DA0FFB">
        <w:rPr>
          <w:color w:val="000000"/>
          <w:sz w:val="27"/>
          <w:szCs w:val="27"/>
        </w:rPr>
        <w:t xml:space="preserve"> - R</w:t>
      </w:r>
      <w:r w:rsidR="009565F8">
        <w:rPr>
          <w:color w:val="000000"/>
          <w:sz w:val="27"/>
          <w:szCs w:val="27"/>
        </w:rPr>
        <w:t xml:space="preserve">ecall </w:t>
      </w:r>
      <w:r w:rsidR="00DA0FFB">
        <w:rPr>
          <w:color w:val="000000"/>
          <w:sz w:val="27"/>
          <w:szCs w:val="27"/>
        </w:rPr>
        <w:br/>
        <w:t>F</w:t>
      </w:r>
      <w:r w:rsidR="009565F8">
        <w:rPr>
          <w:color w:val="000000"/>
          <w:sz w:val="27"/>
          <w:szCs w:val="27"/>
        </w:rPr>
        <w:t>orm</w:t>
      </w:r>
      <w:r w:rsidR="00DA0FFB">
        <w:rPr>
          <w:color w:val="000000"/>
          <w:sz w:val="27"/>
          <w:szCs w:val="27"/>
        </w:rPr>
        <w:t>s</w:t>
      </w:r>
      <w:r w:rsidR="009565F8">
        <w:rPr>
          <w:color w:val="000000"/>
          <w:sz w:val="27"/>
          <w:szCs w:val="27"/>
        </w:rPr>
        <w:t xml:space="preserve"> of local government</w:t>
      </w:r>
      <w:r w:rsidR="00DA0FFB"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>Council-manager system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Mayor-council system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Commission system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 xml:space="preserve">The powers of the city manager </w:t>
      </w:r>
      <w:r w:rsidR="009565F8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>W</w:t>
      </w:r>
      <w:r w:rsidR="009565F8">
        <w:rPr>
          <w:color w:val="000000"/>
          <w:sz w:val="27"/>
          <w:szCs w:val="27"/>
        </w:rPr>
        <w:t>eak-mayor</w:t>
      </w:r>
      <w:r w:rsidR="00DA0FFB">
        <w:rPr>
          <w:color w:val="000000"/>
          <w:sz w:val="27"/>
          <w:szCs w:val="27"/>
        </w:rPr>
        <w:t xml:space="preserve"> </w:t>
      </w:r>
      <w:r w:rsidR="009565F8">
        <w:rPr>
          <w:color w:val="000000"/>
          <w:sz w:val="27"/>
          <w:szCs w:val="27"/>
        </w:rPr>
        <w:t>form</w:t>
      </w:r>
      <w:r w:rsidR="00DA0FFB">
        <w:rPr>
          <w:color w:val="000000"/>
          <w:sz w:val="27"/>
          <w:szCs w:val="27"/>
        </w:rPr>
        <w:t>s</w:t>
      </w:r>
      <w:r w:rsidR="009565F8">
        <w:rPr>
          <w:color w:val="000000"/>
          <w:sz w:val="27"/>
          <w:szCs w:val="27"/>
        </w:rPr>
        <w:t xml:space="preserve"> of government</w:t>
      </w:r>
      <w:r w:rsidR="00DA0FFB"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>Multi-member districts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Single-member districts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>T</w:t>
      </w:r>
      <w:r w:rsidR="009565F8">
        <w:rPr>
          <w:color w:val="000000"/>
          <w:sz w:val="27"/>
          <w:szCs w:val="27"/>
        </w:rPr>
        <w:t>erm limits</w:t>
      </w:r>
      <w:r w:rsidR="00DA0FFB">
        <w:rPr>
          <w:color w:val="000000"/>
          <w:sz w:val="27"/>
          <w:szCs w:val="27"/>
        </w:rPr>
        <w:br/>
        <w:t>A c</w:t>
      </w:r>
      <w:r w:rsidR="009565F8">
        <w:rPr>
          <w:color w:val="000000"/>
          <w:sz w:val="27"/>
          <w:szCs w:val="27"/>
        </w:rPr>
        <w:t>ity’s budgetary obligations</w:t>
      </w:r>
      <w:r w:rsidR="00DA0FFB">
        <w:rPr>
          <w:color w:val="000000"/>
          <w:sz w:val="27"/>
          <w:szCs w:val="27"/>
        </w:rPr>
        <w:br/>
        <w:t>R</w:t>
      </w:r>
      <w:r w:rsidR="009565F8">
        <w:rPr>
          <w:color w:val="000000"/>
          <w:sz w:val="27"/>
          <w:szCs w:val="27"/>
        </w:rPr>
        <w:t>ollback election</w:t>
      </w:r>
      <w:r w:rsidR="00DA0FFB">
        <w:rPr>
          <w:color w:val="000000"/>
          <w:sz w:val="27"/>
          <w:szCs w:val="27"/>
        </w:rPr>
        <w:t>s</w:t>
      </w:r>
      <w:r w:rsidR="009565F8">
        <w:rPr>
          <w:color w:val="000000"/>
          <w:sz w:val="27"/>
          <w:szCs w:val="27"/>
        </w:rPr>
        <w:t xml:space="preserve"> </w:t>
      </w:r>
      <w:r w:rsidR="00DA0FFB">
        <w:rPr>
          <w:color w:val="000000"/>
          <w:sz w:val="27"/>
          <w:szCs w:val="27"/>
        </w:rPr>
        <w:br/>
        <w:t>C</w:t>
      </w:r>
      <w:r w:rsidR="009565F8">
        <w:rPr>
          <w:color w:val="000000"/>
          <w:sz w:val="27"/>
          <w:szCs w:val="27"/>
        </w:rPr>
        <w:t>ity user fee</w:t>
      </w:r>
      <w:r w:rsidR="00DA0FFB">
        <w:rPr>
          <w:color w:val="000000"/>
          <w:sz w:val="27"/>
          <w:szCs w:val="27"/>
        </w:rPr>
        <w:t>s</w:t>
      </w:r>
      <w:r w:rsidR="00DA0FFB">
        <w:rPr>
          <w:color w:val="000000"/>
          <w:sz w:val="27"/>
          <w:szCs w:val="27"/>
        </w:rPr>
        <w:br/>
        <w:t>P</w:t>
      </w:r>
      <w:r w:rsidR="009565F8">
        <w:rPr>
          <w:color w:val="000000"/>
          <w:sz w:val="27"/>
          <w:szCs w:val="27"/>
        </w:rPr>
        <w:t xml:space="preserve">ublic debt </w:t>
      </w:r>
      <w:r w:rsidR="00DA0FFB">
        <w:rPr>
          <w:color w:val="000000"/>
          <w:sz w:val="27"/>
          <w:szCs w:val="27"/>
        </w:rPr>
        <w:br/>
        <w:t>E</w:t>
      </w:r>
      <w:r w:rsidR="009565F8">
        <w:rPr>
          <w:color w:val="000000"/>
          <w:sz w:val="27"/>
          <w:szCs w:val="27"/>
        </w:rPr>
        <w:t>xtraterritorial jurisdiction.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>The structure of c</w:t>
      </w:r>
      <w:r w:rsidR="009565F8">
        <w:rPr>
          <w:color w:val="000000"/>
          <w:sz w:val="27"/>
          <w:szCs w:val="27"/>
        </w:rPr>
        <w:t xml:space="preserve">ounty government </w:t>
      </w:r>
      <w:r w:rsidR="00DA0FFB"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 xml:space="preserve">The commissioners court </w:t>
      </w:r>
      <w:r w:rsidR="00DA0FFB">
        <w:rPr>
          <w:color w:val="000000"/>
          <w:sz w:val="27"/>
          <w:szCs w:val="27"/>
        </w:rPr>
        <w:br/>
        <w:t xml:space="preserve">The </w:t>
      </w:r>
      <w:r w:rsidR="009565F8">
        <w:rPr>
          <w:color w:val="000000"/>
          <w:sz w:val="27"/>
          <w:szCs w:val="27"/>
        </w:rPr>
        <w:t>power</w:t>
      </w:r>
      <w:r w:rsidR="00DA0FFB">
        <w:rPr>
          <w:color w:val="000000"/>
          <w:sz w:val="27"/>
          <w:szCs w:val="27"/>
        </w:rPr>
        <w:t>s</w:t>
      </w:r>
      <w:r w:rsidR="009565F8">
        <w:rPr>
          <w:color w:val="000000"/>
          <w:sz w:val="27"/>
          <w:szCs w:val="27"/>
        </w:rPr>
        <w:t xml:space="preserve"> of a county judge</w:t>
      </w:r>
      <w:r w:rsidR="00DA0FFB">
        <w:rPr>
          <w:color w:val="000000"/>
          <w:sz w:val="27"/>
          <w:szCs w:val="27"/>
        </w:rPr>
        <w:br/>
        <w:t xml:space="preserve">The powers of the </w:t>
      </w:r>
      <w:r w:rsidR="009565F8">
        <w:rPr>
          <w:color w:val="000000"/>
          <w:sz w:val="27"/>
          <w:szCs w:val="27"/>
        </w:rPr>
        <w:t>county sheriff</w:t>
      </w:r>
      <w:r w:rsidR="00DA0FFB">
        <w:rPr>
          <w:color w:val="000000"/>
          <w:sz w:val="27"/>
          <w:szCs w:val="27"/>
        </w:rPr>
        <w:br/>
        <w:t xml:space="preserve">Size of the </w:t>
      </w:r>
      <w:r w:rsidR="009565F8">
        <w:rPr>
          <w:color w:val="000000"/>
          <w:sz w:val="27"/>
          <w:szCs w:val="27"/>
        </w:rPr>
        <w:t xml:space="preserve">Texas state budget </w:t>
      </w:r>
      <w:r w:rsidR="00DA0FFB">
        <w:rPr>
          <w:color w:val="000000"/>
          <w:sz w:val="27"/>
          <w:szCs w:val="27"/>
        </w:rPr>
        <w:br/>
        <w:t>Sin taxes – regulatory taxes – hidden taxes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Texas’s general sales tax on retail purchases</w:t>
      </w:r>
      <w:r w:rsidR="00DA0FFB"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 xml:space="preserve">Ad valorem </w:t>
      </w:r>
      <w:r w:rsidR="00DA0FFB">
        <w:rPr>
          <w:color w:val="000000"/>
          <w:sz w:val="27"/>
          <w:szCs w:val="27"/>
        </w:rPr>
        <w:br/>
      </w:r>
      <w:r w:rsidR="009565F8">
        <w:rPr>
          <w:color w:val="000000"/>
          <w:sz w:val="27"/>
          <w:szCs w:val="27"/>
        </w:rPr>
        <w:t>The gasoline tax</w:t>
      </w:r>
      <w:r w:rsidR="009565F8">
        <w:rPr>
          <w:color w:val="000000"/>
          <w:sz w:val="27"/>
          <w:szCs w:val="27"/>
        </w:rPr>
        <w:br/>
        <w:t>Benefits-received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DA0FFB">
        <w:rPr>
          <w:rStyle w:val="apple-converted-space"/>
          <w:color w:val="000000"/>
          <w:sz w:val="27"/>
          <w:szCs w:val="27"/>
        </w:rPr>
        <w:t>taxes</w:t>
      </w:r>
      <w:r w:rsidR="009565F8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>R</w:t>
      </w:r>
      <w:r w:rsidR="009565F8">
        <w:rPr>
          <w:color w:val="000000"/>
          <w:sz w:val="27"/>
          <w:szCs w:val="27"/>
        </w:rPr>
        <w:t>egressive tax rates.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>A</w:t>
      </w:r>
      <w:r w:rsidR="009565F8">
        <w:rPr>
          <w:color w:val="000000"/>
          <w:sz w:val="27"/>
          <w:szCs w:val="27"/>
        </w:rPr>
        <w:t>ppropriations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  <w:t>General obligation bonds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proofErr w:type="gramStart"/>
      <w:r w:rsidR="009565F8">
        <w:rPr>
          <w:color w:val="000000"/>
          <w:sz w:val="27"/>
          <w:szCs w:val="27"/>
        </w:rPr>
        <w:t>The</w:t>
      </w:r>
      <w:proofErr w:type="gramEnd"/>
      <w:r w:rsidR="009565F8">
        <w:rPr>
          <w:color w:val="000000"/>
          <w:sz w:val="27"/>
          <w:szCs w:val="27"/>
        </w:rPr>
        <w:t xml:space="preserve"> most costly service in Texas is</w:t>
      </w:r>
      <w:r w:rsidR="009565F8">
        <w:rPr>
          <w:rStyle w:val="apple-converted-space"/>
          <w:color w:val="000000"/>
          <w:sz w:val="27"/>
          <w:szCs w:val="27"/>
        </w:rPr>
        <w:t> </w:t>
      </w:r>
      <w:r w:rsidR="009565F8">
        <w:rPr>
          <w:color w:val="000000"/>
          <w:sz w:val="27"/>
          <w:szCs w:val="27"/>
        </w:rPr>
        <w:br/>
      </w:r>
      <w:r w:rsidR="00DA0FFB">
        <w:rPr>
          <w:color w:val="000000"/>
          <w:sz w:val="27"/>
          <w:szCs w:val="27"/>
        </w:rPr>
        <w:t xml:space="preserve">The </w:t>
      </w:r>
      <w:r w:rsidR="009565F8">
        <w:rPr>
          <w:color w:val="000000"/>
          <w:sz w:val="27"/>
          <w:szCs w:val="27"/>
        </w:rPr>
        <w:t>level of state involvement in health care</w:t>
      </w:r>
      <w:r w:rsidR="00DA0FFB">
        <w:rPr>
          <w:color w:val="000000"/>
          <w:sz w:val="27"/>
          <w:szCs w:val="27"/>
        </w:rPr>
        <w:t xml:space="preserve"> </w:t>
      </w:r>
    </w:p>
    <w:p w:rsidR="00BC5688" w:rsidRDefault="00BC5688"/>
    <w:sectPr w:rsidR="00BC5688" w:rsidSect="009565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F8"/>
    <w:rsid w:val="000C3769"/>
    <w:rsid w:val="0040501B"/>
    <w:rsid w:val="005A0589"/>
    <w:rsid w:val="00714480"/>
    <w:rsid w:val="00804B09"/>
    <w:rsid w:val="009565F8"/>
    <w:rsid w:val="00A35249"/>
    <w:rsid w:val="00AD1E00"/>
    <w:rsid w:val="00BC5688"/>
    <w:rsid w:val="00DA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56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56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5</cp:revision>
  <dcterms:created xsi:type="dcterms:W3CDTF">2017-04-17T16:48:00Z</dcterms:created>
  <dcterms:modified xsi:type="dcterms:W3CDTF">2017-04-17T17:05:00Z</dcterms:modified>
</cp:coreProperties>
</file>